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E4E" w14:textId="11CF9E28" w:rsidR="003A4350" w:rsidRPr="003A4350" w:rsidRDefault="003A4350" w:rsidP="003A4350">
      <w:pPr>
        <w:ind w:left="3480" w:right="3480"/>
        <w:rPr>
          <w:sz w:val="2"/>
          <w:lang w:val="fr-FR"/>
        </w:rPr>
      </w:pPr>
      <w:r w:rsidRPr="003A4350">
        <w:rPr>
          <w:noProof/>
          <w:lang w:val="fr-FR"/>
        </w:rPr>
        <w:drawing>
          <wp:inline distT="0" distB="0" distL="0" distR="0" wp14:anchorId="6041072E" wp14:editId="07FD0C5A">
            <wp:extent cx="1691640" cy="975360"/>
            <wp:effectExtent l="0" t="0" r="0" b="0"/>
            <wp:docPr id="256531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B413" w14:textId="77777777" w:rsidR="003A4350" w:rsidRPr="003A4350" w:rsidRDefault="003A4350" w:rsidP="003A4350">
      <w:pPr>
        <w:spacing w:after="160" w:line="240" w:lineRule="exact"/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3A4350" w:rsidRPr="003A4350" w14:paraId="251F9B86" w14:textId="77777777" w:rsidTr="003A4350">
        <w:tc>
          <w:tcPr>
            <w:tcW w:w="9620" w:type="dxa"/>
            <w:shd w:val="clear" w:color="auto" w:fill="666553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3F94B" w14:textId="0B6D7F66" w:rsidR="003A4350" w:rsidRPr="003A4350" w:rsidRDefault="003A435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</w:pPr>
            <w:r w:rsidRPr="003A4350"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  <w:t>Détail des quantités (DQE)</w:t>
            </w:r>
          </w:p>
        </w:tc>
      </w:tr>
    </w:tbl>
    <w:p w14:paraId="489E1F06" w14:textId="77777777" w:rsidR="003A4350" w:rsidRPr="003A4350" w:rsidRDefault="003A4350" w:rsidP="003A4350">
      <w:pPr>
        <w:spacing w:line="240" w:lineRule="exact"/>
        <w:rPr>
          <w:lang w:val="fr-FR"/>
        </w:rPr>
      </w:pPr>
      <w:r w:rsidRPr="003A4350">
        <w:rPr>
          <w:lang w:val="fr-FR"/>
        </w:rPr>
        <w:t xml:space="preserve"> </w:t>
      </w:r>
    </w:p>
    <w:p w14:paraId="7518FD9F" w14:textId="77777777" w:rsidR="003A4350" w:rsidRPr="003A4350" w:rsidRDefault="003A4350" w:rsidP="003A4350">
      <w:pPr>
        <w:spacing w:after="120" w:line="240" w:lineRule="exact"/>
        <w:rPr>
          <w:lang w:val="fr-FR"/>
        </w:rPr>
      </w:pPr>
    </w:p>
    <w:p w14:paraId="5AC6B1CC" w14:textId="77777777" w:rsidR="003A4350" w:rsidRPr="003A4350" w:rsidRDefault="003A4350" w:rsidP="003A4350">
      <w:pPr>
        <w:spacing w:before="20"/>
        <w:jc w:val="center"/>
        <w:rPr>
          <w:rFonts w:ascii="Trebuchet MS" w:eastAsia="Trebuchet MS" w:hAnsi="Trebuchet MS" w:cs="Trebuchet MS"/>
          <w:b/>
          <w:color w:val="000000"/>
          <w:sz w:val="28"/>
          <w:lang w:val="fr-FR"/>
        </w:rPr>
      </w:pPr>
      <w:r w:rsidRPr="003A4350">
        <w:rPr>
          <w:rFonts w:ascii="Trebuchet MS" w:eastAsia="Trebuchet MS" w:hAnsi="Trebuchet MS" w:cs="Trebuchet MS"/>
          <w:b/>
          <w:color w:val="000000"/>
          <w:sz w:val="28"/>
          <w:lang w:val="fr-FR"/>
        </w:rPr>
        <w:t>ACCORD-CADRE DE FOURNITURES COURANTES ET DE SERVICES</w:t>
      </w:r>
    </w:p>
    <w:p w14:paraId="139FD4D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5B463D6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46709FF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1FF73BDA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6ABFE738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5F16450E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46411A2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E05751A" w14:textId="77777777" w:rsidR="003A4350" w:rsidRPr="003A4350" w:rsidRDefault="003A4350" w:rsidP="003A4350">
      <w:pPr>
        <w:spacing w:after="180" w:line="240" w:lineRule="exact"/>
        <w:rPr>
          <w:lang w:val="fr-FR"/>
        </w:rPr>
      </w:pPr>
    </w:p>
    <w:tbl>
      <w:tblPr>
        <w:tblW w:w="0" w:type="auto"/>
        <w:tblInd w:w="126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3A4350" w:rsidRPr="003A4350" w14:paraId="7319AC34" w14:textId="77777777" w:rsidTr="003A4350">
        <w:tc>
          <w:tcPr>
            <w:tcW w:w="7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26A4D05" w14:textId="77777777" w:rsidR="003A4350" w:rsidRPr="003A4350" w:rsidRDefault="003A4350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 w:rsidRPr="003A4350"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Transport des personnes (autocar)</w:t>
            </w:r>
          </w:p>
        </w:tc>
      </w:tr>
    </w:tbl>
    <w:p w14:paraId="3AF03C9B" w14:textId="77777777" w:rsidR="003A4350" w:rsidRPr="003A4350" w:rsidRDefault="003A4350" w:rsidP="003A4350">
      <w:pPr>
        <w:spacing w:line="240" w:lineRule="exact"/>
        <w:rPr>
          <w:lang w:val="fr-FR"/>
        </w:rPr>
      </w:pPr>
      <w:r w:rsidRPr="003A4350">
        <w:rPr>
          <w:lang w:val="fr-FR"/>
        </w:rPr>
        <w:t xml:space="preserve"> </w:t>
      </w:r>
    </w:p>
    <w:p w14:paraId="2D51C79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5620DE5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0DBBEC9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D6F89D5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B07A6B1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F92A6F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281B792B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410425A3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5724AED6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55432AA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A288550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7F8F3AEE" w14:textId="77777777" w:rsidR="003A4350" w:rsidRPr="003A4350" w:rsidRDefault="003A4350" w:rsidP="003A4350">
      <w:pPr>
        <w:spacing w:line="240" w:lineRule="exact"/>
        <w:rPr>
          <w:lang w:val="fr-FR"/>
        </w:rPr>
      </w:pPr>
    </w:p>
    <w:p w14:paraId="34D4B9D1" w14:textId="77777777" w:rsidR="003A4350" w:rsidRPr="003A4350" w:rsidRDefault="003A4350" w:rsidP="003A4350">
      <w:pPr>
        <w:spacing w:after="20" w:line="240" w:lineRule="exact"/>
        <w:rPr>
          <w:lang w:val="fr-FR"/>
        </w:rPr>
      </w:pPr>
    </w:p>
    <w:p w14:paraId="5FE95C6B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b/>
          <w:color w:val="000000"/>
          <w:lang w:val="fr-FR"/>
        </w:rPr>
        <w:t xml:space="preserve">Communauté de Communes de la Région d’Audruicq </w:t>
      </w:r>
    </w:p>
    <w:p w14:paraId="168B5861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66 PLACE DU GENERAL DE GAULLE</w:t>
      </w:r>
    </w:p>
    <w:p w14:paraId="7ACA3D1A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BP 4</w:t>
      </w:r>
    </w:p>
    <w:p w14:paraId="3B9713AB" w14:textId="77777777" w:rsidR="003A4350" w:rsidRPr="003A4350" w:rsidRDefault="003A4350" w:rsidP="003A4350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 w:rsidRPr="003A4350">
        <w:rPr>
          <w:rFonts w:ascii="Trebuchet MS" w:eastAsia="Trebuchet MS" w:hAnsi="Trebuchet MS" w:cs="Trebuchet MS"/>
          <w:color w:val="000000"/>
          <w:lang w:val="fr-FR"/>
        </w:rPr>
        <w:t>62370 AUDRUICQ</w:t>
      </w:r>
    </w:p>
    <w:p w14:paraId="088ADF7F" w14:textId="02BD236E" w:rsidR="003A4350" w:rsidRPr="003A4350" w:rsidRDefault="003A4350">
      <w:pPr>
        <w:spacing w:after="160" w:line="259" w:lineRule="auto"/>
        <w:rPr>
          <w:lang w:val="fr-FR"/>
        </w:rPr>
      </w:pPr>
      <w:r w:rsidRPr="003A4350">
        <w:rPr>
          <w:lang w:val="fr-FR"/>
        </w:rPr>
        <w:br w:type="page"/>
      </w:r>
    </w:p>
    <w:p w14:paraId="2D04EF5B" w14:textId="504CD2CF" w:rsidR="00825040" w:rsidRPr="003A4350" w:rsidRDefault="003A4350" w:rsidP="003A4350">
      <w:pPr>
        <w:pStyle w:val="Titre"/>
        <w:rPr>
          <w:lang w:val="fr-FR"/>
        </w:rPr>
      </w:pPr>
      <w:r w:rsidRPr="003A4350">
        <w:rPr>
          <w:lang w:val="fr-FR"/>
        </w:rPr>
        <w:lastRenderedPageBreak/>
        <w:t>LOT 1</w:t>
      </w:r>
    </w:p>
    <w:p w14:paraId="01124AF8" w14:textId="38DD7A2D" w:rsidR="000F216A" w:rsidRDefault="004C1CAC" w:rsidP="003A4350">
      <w:pPr>
        <w:rPr>
          <w:lang w:val="fr-FR"/>
        </w:rPr>
      </w:pPr>
      <w:bookmarkStart w:id="0" w:name="_Hlk135135118"/>
      <w:r>
        <w:rPr>
          <w:lang w:val="fr-FR"/>
        </w:rPr>
        <w:t>Voir disposition spécifique au 13.2 du CCP.</w:t>
      </w:r>
    </w:p>
    <w:p w14:paraId="4B04B7E7" w14:textId="3B135248" w:rsidR="004C1CAC" w:rsidRDefault="003A4350" w:rsidP="003A4350">
      <w:pPr>
        <w:rPr>
          <w:lang w:val="fr-FR"/>
        </w:rPr>
      </w:pPr>
      <w:r w:rsidRPr="003A4350">
        <w:rPr>
          <w:lang w:val="fr-FR"/>
        </w:rPr>
        <w:t xml:space="preserve">Nombre d'aller/retour </w:t>
      </w:r>
      <w:r w:rsidR="004C1CAC">
        <w:rPr>
          <w:lang w:val="fr-FR"/>
        </w:rPr>
        <w:t xml:space="preserve">prévisionnel </w:t>
      </w:r>
      <w:r w:rsidRPr="003A4350">
        <w:rPr>
          <w:lang w:val="fr-FR"/>
        </w:rPr>
        <w:t>pour chaque école pour une année scolaire de septembre à début juillet :</w:t>
      </w:r>
    </w:p>
    <w:p w14:paraId="0F7A1594" w14:textId="1FF722D2" w:rsidR="004C1CAC" w:rsidRPr="008A737B" w:rsidRDefault="004C1CAC" w:rsidP="003A4350">
      <w:pPr>
        <w:rPr>
          <w:b/>
          <w:bCs/>
          <w:lang w:val="fr-FR"/>
        </w:rPr>
      </w:pPr>
      <w:r w:rsidRPr="008A737B">
        <w:rPr>
          <w:b/>
          <w:bCs/>
          <w:lang w:val="fr-FR"/>
        </w:rPr>
        <w:t>Barème kilométrique : ………………………€ / km (distance arrondie au dixième de km)</w:t>
      </w:r>
    </w:p>
    <w:p w14:paraId="4D469CA9" w14:textId="32C5FE27" w:rsidR="008A737B" w:rsidRPr="008A737B" w:rsidRDefault="008A737B" w:rsidP="003A4350">
      <w:pPr>
        <w:rPr>
          <w:b/>
          <w:bCs/>
          <w:sz w:val="22"/>
          <w:szCs w:val="22"/>
          <w:lang w:val="fr-FR"/>
        </w:rPr>
      </w:pPr>
    </w:p>
    <w:tbl>
      <w:tblPr>
        <w:tblStyle w:val="Tableausimple4"/>
        <w:tblW w:w="0" w:type="auto"/>
        <w:tblInd w:w="-709" w:type="dxa"/>
        <w:tblLook w:val="04A0" w:firstRow="1" w:lastRow="0" w:firstColumn="1" w:lastColumn="0" w:noHBand="0" w:noVBand="1"/>
      </w:tblPr>
      <w:tblGrid>
        <w:gridCol w:w="3235"/>
        <w:gridCol w:w="1743"/>
        <w:gridCol w:w="1808"/>
        <w:gridCol w:w="1653"/>
        <w:gridCol w:w="1342"/>
      </w:tblGrid>
      <w:tr w:rsidR="00B70148" w:rsidRPr="00FE56D8" w14:paraId="48CEF84E" w14:textId="38651560" w:rsidTr="00B7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8EAADB" w:themeFill="accent1" w:themeFillTint="99"/>
          </w:tcPr>
          <w:bookmarkEnd w:id="0"/>
          <w:p w14:paraId="499C8161" w14:textId="54C9771B" w:rsidR="00B70148" w:rsidRPr="00FE56D8" w:rsidRDefault="00B70148" w:rsidP="00577001">
            <w:pPr>
              <w:rPr>
                <w:lang w:val="fr-FR"/>
              </w:rPr>
            </w:pPr>
            <w:r>
              <w:rPr>
                <w:lang w:val="fr-FR"/>
              </w:rPr>
              <w:t>Aller-retour piscine intercommunale</w:t>
            </w:r>
          </w:p>
        </w:tc>
        <w:tc>
          <w:tcPr>
            <w:tcW w:w="1743" w:type="dxa"/>
            <w:shd w:val="clear" w:color="auto" w:fill="8EAADB" w:themeFill="accent1" w:themeFillTint="99"/>
          </w:tcPr>
          <w:p w14:paraId="64E34041" w14:textId="682FA9A8" w:rsidR="00B70148" w:rsidRDefault="00B70148" w:rsidP="00577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Nombre d’allers-retours</w:t>
            </w:r>
          </w:p>
        </w:tc>
        <w:tc>
          <w:tcPr>
            <w:tcW w:w="1808" w:type="dxa"/>
            <w:shd w:val="clear" w:color="auto" w:fill="8EAADB" w:themeFill="accent1" w:themeFillTint="99"/>
          </w:tcPr>
          <w:p w14:paraId="18D927B4" w14:textId="3971FC27" w:rsidR="00B70148" w:rsidRPr="00FE56D8" w:rsidRDefault="00B70148" w:rsidP="00577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Kilométrage aller-retour</w:t>
            </w:r>
          </w:p>
        </w:tc>
        <w:tc>
          <w:tcPr>
            <w:tcW w:w="1653" w:type="dxa"/>
            <w:shd w:val="clear" w:color="auto" w:fill="8EAADB" w:themeFill="accent1" w:themeFillTint="99"/>
          </w:tcPr>
          <w:p w14:paraId="5DD4D3D2" w14:textId="224DD6DA" w:rsidR="00B70148" w:rsidRPr="00FE56D8" w:rsidRDefault="00B70148" w:rsidP="00577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Montant HT unitaire (1 aller-retour)</w:t>
            </w:r>
          </w:p>
        </w:tc>
        <w:tc>
          <w:tcPr>
            <w:tcW w:w="1342" w:type="dxa"/>
            <w:shd w:val="clear" w:color="auto" w:fill="8EAADB" w:themeFill="accent1" w:themeFillTint="99"/>
          </w:tcPr>
          <w:p w14:paraId="18F1E6DC" w14:textId="69A1ED29" w:rsidR="00B70148" w:rsidRDefault="00B70148" w:rsidP="00577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Montant total HT</w:t>
            </w:r>
          </w:p>
        </w:tc>
      </w:tr>
      <w:tr w:rsidR="00B70148" w:rsidRPr="00FE56D8" w14:paraId="4AC719AF" w14:textId="13323761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071DA0E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privée d'Audruicq 40 allers-retours</w:t>
            </w:r>
          </w:p>
        </w:tc>
        <w:tc>
          <w:tcPr>
            <w:tcW w:w="1743" w:type="dxa"/>
          </w:tcPr>
          <w:p w14:paraId="0AC61F2B" w14:textId="32B10910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808" w:type="dxa"/>
          </w:tcPr>
          <w:p w14:paraId="461D9CD8" w14:textId="7D24E084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 km</w:t>
            </w:r>
          </w:p>
        </w:tc>
        <w:tc>
          <w:tcPr>
            <w:tcW w:w="1653" w:type="dxa"/>
          </w:tcPr>
          <w:p w14:paraId="58DCC94B" w14:textId="6C473BB5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08833339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2304785C" w14:textId="2C50C0EA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3313D2B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privée de Zutkerque 10 allers-retours </w:t>
            </w:r>
          </w:p>
        </w:tc>
        <w:tc>
          <w:tcPr>
            <w:tcW w:w="1743" w:type="dxa"/>
          </w:tcPr>
          <w:p w14:paraId="23E8D946" w14:textId="67EBAC27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808" w:type="dxa"/>
          </w:tcPr>
          <w:p w14:paraId="7CDD0C67" w14:textId="6DA667CB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9,6 km</w:t>
            </w:r>
          </w:p>
        </w:tc>
        <w:tc>
          <w:tcPr>
            <w:tcW w:w="1653" w:type="dxa"/>
          </w:tcPr>
          <w:p w14:paraId="424711AF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3105951E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6A69DD6" w14:textId="3E367E02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D8A1DD0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privée de Saint-Folquin 30 allers-retours</w:t>
            </w:r>
          </w:p>
        </w:tc>
        <w:tc>
          <w:tcPr>
            <w:tcW w:w="1743" w:type="dxa"/>
          </w:tcPr>
          <w:p w14:paraId="67304B04" w14:textId="23AB38FC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5E294FD1" w14:textId="36E4161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22,2 km</w:t>
            </w:r>
          </w:p>
        </w:tc>
        <w:tc>
          <w:tcPr>
            <w:tcW w:w="1653" w:type="dxa"/>
          </w:tcPr>
          <w:p w14:paraId="73748B75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4B8CF1F6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4417C18" w14:textId="792B3F08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01FC86" w14:textId="3A3F282B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 xml:space="preserve">- </w:t>
            </w:r>
            <w:r>
              <w:rPr>
                <w:lang w:val="fr-FR"/>
              </w:rPr>
              <w:t>Oye-Plage Les Natices 10 a/r</w:t>
            </w:r>
          </w:p>
        </w:tc>
        <w:tc>
          <w:tcPr>
            <w:tcW w:w="1743" w:type="dxa"/>
          </w:tcPr>
          <w:p w14:paraId="13DA44EF" w14:textId="2D101CA1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808" w:type="dxa"/>
          </w:tcPr>
          <w:p w14:paraId="673FF809" w14:textId="42BAD06A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24,8 km</w:t>
            </w:r>
          </w:p>
        </w:tc>
        <w:tc>
          <w:tcPr>
            <w:tcW w:w="1653" w:type="dxa"/>
          </w:tcPr>
          <w:p w14:paraId="5FACE93F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0B1E1FDA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54203D3A" w14:textId="77777777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D718963" w14:textId="31A9D0FA" w:rsidR="00B70148" w:rsidRPr="00C31D92" w:rsidRDefault="00B70148" w:rsidP="00C31D92">
            <w:pPr>
              <w:rPr>
                <w:lang w:val="fr-FR"/>
              </w:rPr>
            </w:pPr>
            <w:r>
              <w:rPr>
                <w:lang w:val="fr-FR"/>
              </w:rPr>
              <w:t>Oye-Plage Etoile 30 a/r</w:t>
            </w:r>
          </w:p>
        </w:tc>
        <w:tc>
          <w:tcPr>
            <w:tcW w:w="1743" w:type="dxa"/>
          </w:tcPr>
          <w:p w14:paraId="24C44094" w14:textId="1A336D06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57B04EF7" w14:textId="379330CF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33,4 km</w:t>
            </w:r>
          </w:p>
        </w:tc>
        <w:tc>
          <w:tcPr>
            <w:tcW w:w="1653" w:type="dxa"/>
          </w:tcPr>
          <w:p w14:paraId="21D235D2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186775D5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048E491F" w14:textId="77777777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9F1D3B8" w14:textId="0261F383" w:rsidR="00B70148" w:rsidRPr="00FE56D8" w:rsidRDefault="00B70148" w:rsidP="00577001">
            <w:pPr>
              <w:rPr>
                <w:lang w:val="fr-FR"/>
              </w:rPr>
            </w:pPr>
            <w:r>
              <w:rPr>
                <w:lang w:val="fr-FR"/>
              </w:rPr>
              <w:t>Oye Plage Les Dunes 30 a/r</w:t>
            </w:r>
          </w:p>
        </w:tc>
        <w:tc>
          <w:tcPr>
            <w:tcW w:w="1743" w:type="dxa"/>
          </w:tcPr>
          <w:p w14:paraId="29B128D4" w14:textId="53B9C544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5D542690" w14:textId="17EE3D44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25 km</w:t>
            </w:r>
          </w:p>
        </w:tc>
        <w:tc>
          <w:tcPr>
            <w:tcW w:w="1653" w:type="dxa"/>
          </w:tcPr>
          <w:p w14:paraId="005851A9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574170B9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55051FF8" w14:textId="77777777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DCCF20E" w14:textId="444D562F" w:rsidR="00B70148" w:rsidRPr="00FE56D8" w:rsidRDefault="00B70148" w:rsidP="00577001">
            <w:pPr>
              <w:rPr>
                <w:lang w:val="fr-FR"/>
              </w:rPr>
            </w:pPr>
            <w:r>
              <w:rPr>
                <w:lang w:val="fr-FR"/>
              </w:rPr>
              <w:t>Oye-Plage les Oyats 30 a/r</w:t>
            </w:r>
          </w:p>
        </w:tc>
        <w:tc>
          <w:tcPr>
            <w:tcW w:w="1743" w:type="dxa"/>
          </w:tcPr>
          <w:p w14:paraId="77637DA5" w14:textId="3F795071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4A6EDB5A" w14:textId="0C781FAA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24,2 km</w:t>
            </w:r>
          </w:p>
        </w:tc>
        <w:tc>
          <w:tcPr>
            <w:tcW w:w="1653" w:type="dxa"/>
          </w:tcPr>
          <w:p w14:paraId="19E1E47D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0A074C41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42B3A001" w14:textId="1DB8B11C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426F46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Guemps 40 allers-retours </w:t>
            </w:r>
          </w:p>
        </w:tc>
        <w:tc>
          <w:tcPr>
            <w:tcW w:w="1743" w:type="dxa"/>
          </w:tcPr>
          <w:p w14:paraId="00C4027E" w14:textId="7403D6E6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808" w:type="dxa"/>
          </w:tcPr>
          <w:p w14:paraId="639DC379" w14:textId="3ED80852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21,6 km </w:t>
            </w:r>
          </w:p>
        </w:tc>
        <w:tc>
          <w:tcPr>
            <w:tcW w:w="1653" w:type="dxa"/>
          </w:tcPr>
          <w:p w14:paraId="60F6CDDE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516F3A84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8668308" w14:textId="3324AE66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00E1C76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Muncq-Nieurlet 20 allers-retours</w:t>
            </w:r>
          </w:p>
        </w:tc>
        <w:tc>
          <w:tcPr>
            <w:tcW w:w="1743" w:type="dxa"/>
          </w:tcPr>
          <w:p w14:paraId="70E8149F" w14:textId="1A8F4232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808" w:type="dxa"/>
          </w:tcPr>
          <w:p w14:paraId="3D891681" w14:textId="7AA040EF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10,2 km</w:t>
            </w:r>
          </w:p>
        </w:tc>
        <w:tc>
          <w:tcPr>
            <w:tcW w:w="1653" w:type="dxa"/>
          </w:tcPr>
          <w:p w14:paraId="1FC76D50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21434DBB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590E01E" w14:textId="2E09CE22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BD8B2B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Nortkerque 50 allers-retours</w:t>
            </w:r>
          </w:p>
        </w:tc>
        <w:tc>
          <w:tcPr>
            <w:tcW w:w="1743" w:type="dxa"/>
          </w:tcPr>
          <w:p w14:paraId="56C67D26" w14:textId="4E4C14DC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1808" w:type="dxa"/>
          </w:tcPr>
          <w:p w14:paraId="2A8D1E16" w14:textId="126C10A0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5,4 km</w:t>
            </w:r>
          </w:p>
        </w:tc>
        <w:tc>
          <w:tcPr>
            <w:tcW w:w="1653" w:type="dxa"/>
          </w:tcPr>
          <w:p w14:paraId="239C92E3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4935C7F7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23842BED" w14:textId="2F4531DD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1F29D2B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d'Offekerque 30 allers-retours</w:t>
            </w:r>
          </w:p>
        </w:tc>
        <w:tc>
          <w:tcPr>
            <w:tcW w:w="1743" w:type="dxa"/>
          </w:tcPr>
          <w:p w14:paraId="24A76172" w14:textId="59827DEE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4A5BF706" w14:textId="17BC0F65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21 km</w:t>
            </w:r>
          </w:p>
        </w:tc>
        <w:tc>
          <w:tcPr>
            <w:tcW w:w="1653" w:type="dxa"/>
          </w:tcPr>
          <w:p w14:paraId="690E6990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0C96AAAE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25234AD" w14:textId="0B1E7BF4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095EA82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Polincove 40 allers-retours</w:t>
            </w:r>
          </w:p>
        </w:tc>
        <w:tc>
          <w:tcPr>
            <w:tcW w:w="1743" w:type="dxa"/>
          </w:tcPr>
          <w:p w14:paraId="1D64C336" w14:textId="1420E5B4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808" w:type="dxa"/>
          </w:tcPr>
          <w:p w14:paraId="09F4194E" w14:textId="44521E64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7,4 km</w:t>
            </w:r>
          </w:p>
        </w:tc>
        <w:tc>
          <w:tcPr>
            <w:tcW w:w="1653" w:type="dxa"/>
          </w:tcPr>
          <w:p w14:paraId="0AE343A7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2B85EF99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5319A68" w14:textId="4C457DA6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6BB9436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Recques-sur-Hem 10 allers-retours</w:t>
            </w:r>
          </w:p>
        </w:tc>
        <w:tc>
          <w:tcPr>
            <w:tcW w:w="1743" w:type="dxa"/>
          </w:tcPr>
          <w:p w14:paraId="01C7EB5D" w14:textId="4DFE9F94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808" w:type="dxa"/>
          </w:tcPr>
          <w:p w14:paraId="414F244B" w14:textId="3DA1C323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11,8 km</w:t>
            </w:r>
          </w:p>
        </w:tc>
        <w:tc>
          <w:tcPr>
            <w:tcW w:w="1653" w:type="dxa"/>
          </w:tcPr>
          <w:p w14:paraId="6377880B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20F22492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76D31434" w14:textId="0471B1A9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AFD69DD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Ruminghem 20 allers-retours</w:t>
            </w:r>
          </w:p>
        </w:tc>
        <w:tc>
          <w:tcPr>
            <w:tcW w:w="1743" w:type="dxa"/>
          </w:tcPr>
          <w:p w14:paraId="39364F7E" w14:textId="04606089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808" w:type="dxa"/>
          </w:tcPr>
          <w:p w14:paraId="16790219" w14:textId="6D9CF37F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 km</w:t>
            </w:r>
          </w:p>
        </w:tc>
        <w:tc>
          <w:tcPr>
            <w:tcW w:w="1653" w:type="dxa"/>
          </w:tcPr>
          <w:p w14:paraId="68197C91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18B951DA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163BD216" w14:textId="1885C72E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BB15B0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Saint-Folquin 30 allers-retours </w:t>
            </w:r>
          </w:p>
        </w:tc>
        <w:tc>
          <w:tcPr>
            <w:tcW w:w="1743" w:type="dxa"/>
          </w:tcPr>
          <w:p w14:paraId="1EF45F43" w14:textId="1A67DDB8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5D641A83" w14:textId="73946505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22,2 km</w:t>
            </w:r>
          </w:p>
        </w:tc>
        <w:tc>
          <w:tcPr>
            <w:tcW w:w="1653" w:type="dxa"/>
          </w:tcPr>
          <w:p w14:paraId="2A282EC3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5F36DEEA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20E942CE" w14:textId="5712A17B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FF764F8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Saint-Omer-Capelle 20 allers-retours</w:t>
            </w:r>
          </w:p>
        </w:tc>
        <w:tc>
          <w:tcPr>
            <w:tcW w:w="1743" w:type="dxa"/>
          </w:tcPr>
          <w:p w14:paraId="6FC2B274" w14:textId="40529723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808" w:type="dxa"/>
          </w:tcPr>
          <w:p w14:paraId="6BC5064D" w14:textId="1FF75D4A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19,8 km</w:t>
            </w:r>
          </w:p>
        </w:tc>
        <w:tc>
          <w:tcPr>
            <w:tcW w:w="1653" w:type="dxa"/>
          </w:tcPr>
          <w:p w14:paraId="4D69CF36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00C9C9CC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3FB6655C" w14:textId="584F4FFB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FB4A1F8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Sainte-Marie-Kerque 30 allers-retours</w:t>
            </w:r>
          </w:p>
        </w:tc>
        <w:tc>
          <w:tcPr>
            <w:tcW w:w="1743" w:type="dxa"/>
          </w:tcPr>
          <w:p w14:paraId="3E2ED4CF" w14:textId="458F69A0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808" w:type="dxa"/>
          </w:tcPr>
          <w:p w14:paraId="1F9D2184" w14:textId="1B44EC6D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14 km</w:t>
            </w:r>
          </w:p>
        </w:tc>
        <w:tc>
          <w:tcPr>
            <w:tcW w:w="1653" w:type="dxa"/>
          </w:tcPr>
          <w:p w14:paraId="63F37359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75BC24DA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716903C2" w14:textId="4DDEAE3D" w:rsidTr="00B7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35B5216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Vieille-Eglise 50 allers-retours</w:t>
            </w:r>
          </w:p>
        </w:tc>
        <w:tc>
          <w:tcPr>
            <w:tcW w:w="1743" w:type="dxa"/>
          </w:tcPr>
          <w:p w14:paraId="0DFC2CD6" w14:textId="4519C0DC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1808" w:type="dxa"/>
          </w:tcPr>
          <w:p w14:paraId="3FE157D8" w14:textId="25A6E06B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13,8 km</w:t>
            </w:r>
          </w:p>
        </w:tc>
        <w:tc>
          <w:tcPr>
            <w:tcW w:w="1653" w:type="dxa"/>
          </w:tcPr>
          <w:p w14:paraId="5B6C9184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72CF3B7D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085E2308" w14:textId="132A28BE" w:rsidTr="00B7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4C22DA6" w14:textId="77777777" w:rsidR="00B70148" w:rsidRPr="00FE56D8" w:rsidRDefault="00B70148" w:rsidP="00577001">
            <w:pPr>
              <w:rPr>
                <w:lang w:val="fr-FR"/>
              </w:rPr>
            </w:pPr>
            <w:r w:rsidRPr="00FE56D8">
              <w:rPr>
                <w:lang w:val="fr-FR"/>
              </w:rPr>
              <w:t>- école de Zutkerque 40 allers-retours</w:t>
            </w:r>
          </w:p>
        </w:tc>
        <w:tc>
          <w:tcPr>
            <w:tcW w:w="1743" w:type="dxa"/>
          </w:tcPr>
          <w:p w14:paraId="199E83B4" w14:textId="49517418" w:rsidR="00B7014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1808" w:type="dxa"/>
          </w:tcPr>
          <w:p w14:paraId="1DBF3DBB" w14:textId="1E50B78E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6,6 km</w:t>
            </w:r>
          </w:p>
        </w:tc>
        <w:tc>
          <w:tcPr>
            <w:tcW w:w="1653" w:type="dxa"/>
          </w:tcPr>
          <w:p w14:paraId="6CBACD77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5369BE17" w14:textId="77777777" w:rsidR="00B70148" w:rsidRPr="00FE56D8" w:rsidRDefault="00B70148" w:rsidP="0057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70148" w:rsidRPr="00FE56D8" w14:paraId="47D611FF" w14:textId="77777777" w:rsidTr="00B70148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5D8118D" w14:textId="5B8DF684" w:rsidR="00B70148" w:rsidRPr="00FE56D8" w:rsidRDefault="00B70148" w:rsidP="00577001">
            <w:pPr>
              <w:rPr>
                <w:lang w:val="fr-FR"/>
              </w:rPr>
            </w:pPr>
            <w:r>
              <w:rPr>
                <w:lang w:val="fr-FR"/>
              </w:rPr>
              <w:t>TOTAL</w:t>
            </w:r>
          </w:p>
        </w:tc>
        <w:tc>
          <w:tcPr>
            <w:tcW w:w="1743" w:type="dxa"/>
            <w:shd w:val="clear" w:color="auto" w:fill="auto"/>
          </w:tcPr>
          <w:p w14:paraId="3C68578A" w14:textId="43D3545F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560</w:t>
            </w:r>
          </w:p>
        </w:tc>
        <w:tc>
          <w:tcPr>
            <w:tcW w:w="1808" w:type="dxa"/>
            <w:shd w:val="clear" w:color="auto" w:fill="auto"/>
          </w:tcPr>
          <w:p w14:paraId="7D263339" w14:textId="7F4F5009" w:rsidR="00B7014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174 720 km</w:t>
            </w:r>
          </w:p>
        </w:tc>
        <w:tc>
          <w:tcPr>
            <w:tcW w:w="1653" w:type="dxa"/>
            <w:shd w:val="clear" w:color="auto" w:fill="767171" w:themeFill="background2" w:themeFillShade="80"/>
          </w:tcPr>
          <w:p w14:paraId="3D880C37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42" w:type="dxa"/>
          </w:tcPr>
          <w:p w14:paraId="27497339" w14:textId="77777777" w:rsidR="00B70148" w:rsidRPr="00FE56D8" w:rsidRDefault="00B70148" w:rsidP="0057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786D7B59" w14:textId="6F0545CC" w:rsidR="009A1C3E" w:rsidRDefault="009A1C3E" w:rsidP="003A4350">
      <w:pPr>
        <w:rPr>
          <w:lang w:val="fr-FR"/>
        </w:rPr>
      </w:pPr>
    </w:p>
    <w:p w14:paraId="38539E98" w14:textId="77777777" w:rsidR="009A1C3E" w:rsidRDefault="009A1C3E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8B1FB5F" w14:textId="77777777" w:rsidR="003A4350" w:rsidRDefault="003A4350" w:rsidP="003A4350">
      <w:pPr>
        <w:rPr>
          <w:lang w:val="fr-FR"/>
        </w:rPr>
      </w:pPr>
    </w:p>
    <w:p w14:paraId="7BC33C6B" w14:textId="044B6A56" w:rsidR="003A4350" w:rsidRDefault="003A4350" w:rsidP="003A4350">
      <w:pPr>
        <w:pStyle w:val="Titre"/>
        <w:rPr>
          <w:lang w:val="fr-FR"/>
        </w:rPr>
      </w:pPr>
      <w:r>
        <w:rPr>
          <w:lang w:val="fr-FR"/>
        </w:rPr>
        <w:t>LOT 2</w:t>
      </w:r>
    </w:p>
    <w:p w14:paraId="46A49649" w14:textId="424ADE82" w:rsidR="00351F31" w:rsidRDefault="00351F31" w:rsidP="00351F31">
      <w:pPr>
        <w:rPr>
          <w:lang w:val="fr-FR"/>
        </w:rPr>
      </w:pPr>
      <w:r>
        <w:rPr>
          <w:lang w:val="fr-FR"/>
        </w:rPr>
        <w:t>Transports de</w:t>
      </w:r>
      <w:r w:rsidR="00F20993">
        <w:rPr>
          <w:lang w:val="fr-FR"/>
        </w:rPr>
        <w:t>s</w:t>
      </w:r>
      <w:r>
        <w:rPr>
          <w:lang w:val="fr-FR"/>
        </w:rPr>
        <w:t xml:space="preserve"> élèves des écoles primaires (environ 2 clases de 25 à 28 élèves plus jusqu’à 5 accompagnants adultes soit jusqu’à 61 personnes)</w:t>
      </w:r>
    </w:p>
    <w:p w14:paraId="4A7B42BE" w14:textId="0CC64DB5" w:rsidR="009A1C3E" w:rsidRPr="00351F31" w:rsidRDefault="009A1C3E" w:rsidP="00351F31">
      <w:pPr>
        <w:rPr>
          <w:lang w:val="fr-FR"/>
        </w:rPr>
      </w:pPr>
      <w:r>
        <w:rPr>
          <w:lang w:val="fr-FR"/>
        </w:rPr>
        <w:t>Les commandes sont passées au fil des besoins.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93"/>
        <w:gridCol w:w="1631"/>
        <w:gridCol w:w="1838"/>
      </w:tblGrid>
      <w:tr w:rsidR="00351F31" w:rsidRPr="004F1075" w14:paraId="63F3094C" w14:textId="77777777" w:rsidTr="004F1075">
        <w:tc>
          <w:tcPr>
            <w:tcW w:w="3086" w:type="pct"/>
            <w:shd w:val="clear" w:color="auto" w:fill="D0CECE" w:themeFill="background2" w:themeFillShade="E6"/>
          </w:tcPr>
          <w:p w14:paraId="385A9CC7" w14:textId="075BD28D" w:rsidR="00351F31" w:rsidRPr="004F1075" w:rsidRDefault="00351F31" w:rsidP="004F1075">
            <w:pPr>
              <w:jc w:val="center"/>
              <w:rPr>
                <w:b/>
                <w:bCs/>
                <w:lang w:val="fr-FR"/>
              </w:rPr>
            </w:pPr>
            <w:r w:rsidRPr="004F1075">
              <w:rPr>
                <w:b/>
                <w:bCs/>
                <w:lang w:val="fr-FR"/>
              </w:rPr>
              <w:t>Description et quantité</w:t>
            </w:r>
            <w:r w:rsidR="004F1075" w:rsidRPr="004F1075">
              <w:rPr>
                <w:b/>
                <w:bCs/>
                <w:lang w:val="fr-FR"/>
              </w:rPr>
              <w:t>s</w:t>
            </w:r>
            <w:r w:rsidRPr="004F1075">
              <w:rPr>
                <w:b/>
                <w:bCs/>
                <w:lang w:val="fr-FR"/>
              </w:rPr>
              <w:t xml:space="preserve"> estimative</w:t>
            </w:r>
            <w:r w:rsidR="004F1075" w:rsidRPr="004F1075">
              <w:rPr>
                <w:b/>
                <w:bCs/>
                <w:lang w:val="fr-FR"/>
              </w:rPr>
              <w:t>s annuelles</w:t>
            </w:r>
          </w:p>
        </w:tc>
        <w:tc>
          <w:tcPr>
            <w:tcW w:w="900" w:type="pct"/>
            <w:shd w:val="clear" w:color="auto" w:fill="D0CECE" w:themeFill="background2" w:themeFillShade="E6"/>
          </w:tcPr>
          <w:p w14:paraId="073D5178" w14:textId="45C103BD" w:rsidR="00351F31" w:rsidRPr="004F1075" w:rsidRDefault="00351F31" w:rsidP="004F1075">
            <w:pPr>
              <w:jc w:val="center"/>
              <w:rPr>
                <w:b/>
                <w:bCs/>
                <w:lang w:val="fr-FR"/>
              </w:rPr>
            </w:pPr>
            <w:r w:rsidRPr="004F1075">
              <w:rPr>
                <w:b/>
                <w:bCs/>
                <w:lang w:val="fr-FR"/>
              </w:rPr>
              <w:t>Prix unitaire HT</w:t>
            </w:r>
          </w:p>
        </w:tc>
        <w:tc>
          <w:tcPr>
            <w:tcW w:w="1014" w:type="pct"/>
            <w:shd w:val="clear" w:color="auto" w:fill="D0CECE" w:themeFill="background2" w:themeFillShade="E6"/>
          </w:tcPr>
          <w:p w14:paraId="566B0D88" w14:textId="61158243" w:rsidR="00351F31" w:rsidRPr="004F1075" w:rsidRDefault="00351F31" w:rsidP="004F1075">
            <w:pPr>
              <w:jc w:val="center"/>
              <w:rPr>
                <w:b/>
                <w:bCs/>
                <w:lang w:val="fr-FR"/>
              </w:rPr>
            </w:pPr>
            <w:r w:rsidRPr="004F1075">
              <w:rPr>
                <w:b/>
                <w:bCs/>
                <w:lang w:val="fr-FR"/>
              </w:rPr>
              <w:t>Prix total HT</w:t>
            </w:r>
          </w:p>
        </w:tc>
      </w:tr>
      <w:tr w:rsidR="00351F31" w:rsidRPr="00351F31" w14:paraId="0A38DC67" w14:textId="0734A504" w:rsidTr="00351F31">
        <w:tc>
          <w:tcPr>
            <w:tcW w:w="3086" w:type="pct"/>
          </w:tcPr>
          <w:p w14:paraId="02E79B2E" w14:textId="661EFE3D" w:rsidR="00351F31" w:rsidRPr="00351F31" w:rsidRDefault="00351F31" w:rsidP="00351F31">
            <w:pPr>
              <w:rPr>
                <w:lang w:val="fr-FR"/>
              </w:rPr>
            </w:pPr>
            <w:r w:rsidRPr="00351F31">
              <w:rPr>
                <w:lang w:val="fr-FR"/>
              </w:rPr>
              <w:t xml:space="preserve">Fête de la science : 9 prestations d’une heure et demi environ </w:t>
            </w:r>
            <w:r w:rsidR="004F1075" w:rsidRPr="00351F31">
              <w:rPr>
                <w:lang w:val="fr-FR"/>
              </w:rPr>
              <w:t>chacune</w:t>
            </w:r>
            <w:r w:rsidR="004F1075">
              <w:rPr>
                <w:lang w:val="fr-FR"/>
              </w:rPr>
              <w:t>,</w:t>
            </w:r>
            <w:r w:rsidR="004F1075" w:rsidRPr="00351F31">
              <w:rPr>
                <w:lang w:val="fr-FR"/>
              </w:rPr>
              <w:t xml:space="preserve"> environ</w:t>
            </w:r>
            <w:r w:rsidRPr="00351F31">
              <w:rPr>
                <w:lang w:val="fr-FR"/>
              </w:rPr>
              <w:t xml:space="preserve"> 20 km aller-retour par prestation</w:t>
            </w:r>
          </w:p>
        </w:tc>
        <w:tc>
          <w:tcPr>
            <w:tcW w:w="900" w:type="pct"/>
          </w:tcPr>
          <w:p w14:paraId="2DD6E9BC" w14:textId="77777777" w:rsidR="00351F31" w:rsidRPr="00351F31" w:rsidRDefault="00351F31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09AB34B7" w14:textId="77777777" w:rsidR="00351F31" w:rsidRPr="00351F31" w:rsidRDefault="00351F31" w:rsidP="00351F31">
            <w:pPr>
              <w:rPr>
                <w:lang w:val="fr-FR"/>
              </w:rPr>
            </w:pPr>
          </w:p>
        </w:tc>
      </w:tr>
      <w:tr w:rsidR="00351F31" w:rsidRPr="00351F31" w14:paraId="4465084D" w14:textId="0812150B" w:rsidTr="00351F31">
        <w:tc>
          <w:tcPr>
            <w:tcW w:w="3086" w:type="pct"/>
          </w:tcPr>
          <w:p w14:paraId="426C00BC" w14:textId="6A596F54" w:rsidR="00351F31" w:rsidRPr="00351F31" w:rsidRDefault="00351F31" w:rsidP="00351F31">
            <w:pPr>
              <w:rPr>
                <w:lang w:val="fr-FR"/>
              </w:rPr>
            </w:pPr>
            <w:r w:rsidRPr="00351F31">
              <w:rPr>
                <w:lang w:val="fr-FR"/>
              </w:rPr>
              <w:t xml:space="preserve">Visite des collèges d’Audruicq et Oye-Plage : 6 prestations d’environ une </w:t>
            </w:r>
            <w:r w:rsidR="004F1075">
              <w:rPr>
                <w:lang w:val="fr-FR"/>
              </w:rPr>
              <w:t xml:space="preserve">heure et </w:t>
            </w:r>
            <w:r w:rsidRPr="00351F31">
              <w:rPr>
                <w:lang w:val="fr-FR"/>
              </w:rPr>
              <w:t>demi-chacune est environ 20km aller-retour</w:t>
            </w:r>
          </w:p>
        </w:tc>
        <w:tc>
          <w:tcPr>
            <w:tcW w:w="900" w:type="pct"/>
          </w:tcPr>
          <w:p w14:paraId="0EE70C28" w14:textId="77777777" w:rsidR="00351F31" w:rsidRPr="00351F31" w:rsidRDefault="00351F31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38BE0231" w14:textId="77777777" w:rsidR="00351F31" w:rsidRPr="00351F31" w:rsidRDefault="00351F31" w:rsidP="00351F31">
            <w:pPr>
              <w:rPr>
                <w:lang w:val="fr-FR"/>
              </w:rPr>
            </w:pPr>
          </w:p>
        </w:tc>
      </w:tr>
      <w:tr w:rsidR="00351F31" w:rsidRPr="00351F31" w14:paraId="51FB52FF" w14:textId="6C66D84E" w:rsidTr="00351F31">
        <w:tc>
          <w:tcPr>
            <w:tcW w:w="3086" w:type="pct"/>
          </w:tcPr>
          <w:p w14:paraId="72FC3E9F" w14:textId="23153706" w:rsidR="00351F31" w:rsidRPr="00351F31" w:rsidRDefault="00351F31" w:rsidP="00351F31">
            <w:pPr>
              <w:rPr>
                <w:lang w:val="fr-FR"/>
              </w:rPr>
            </w:pPr>
            <w:r>
              <w:rPr>
                <w:lang w:val="fr-FR"/>
              </w:rPr>
              <w:t xml:space="preserve">Opération </w:t>
            </w:r>
            <w:r w:rsidR="004F1075">
              <w:rPr>
                <w:lang w:val="fr-FR"/>
              </w:rPr>
              <w:t>« p</w:t>
            </w:r>
            <w:r>
              <w:rPr>
                <w:lang w:val="fr-FR"/>
              </w:rPr>
              <w:t>rix ados</w:t>
            </w:r>
            <w:r w:rsidR="004F1075">
              <w:rPr>
                <w:lang w:val="fr-FR"/>
              </w:rPr>
              <w:t> » : 5 prestations de 4 heures environ 20km aller-retour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900" w:type="pct"/>
          </w:tcPr>
          <w:p w14:paraId="7445C05A" w14:textId="77777777" w:rsidR="00351F31" w:rsidRPr="00351F31" w:rsidRDefault="00351F31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4085259E" w14:textId="77777777" w:rsidR="00351F31" w:rsidRPr="00351F31" w:rsidRDefault="00351F31" w:rsidP="00351F31">
            <w:pPr>
              <w:rPr>
                <w:lang w:val="fr-FR"/>
              </w:rPr>
            </w:pPr>
          </w:p>
        </w:tc>
      </w:tr>
      <w:tr w:rsidR="004F1075" w:rsidRPr="00351F31" w14:paraId="28735726" w14:textId="77777777" w:rsidTr="00351F31">
        <w:tc>
          <w:tcPr>
            <w:tcW w:w="3086" w:type="pct"/>
          </w:tcPr>
          <w:p w14:paraId="5415F5DE" w14:textId="7D2B562D" w:rsidR="004F1075" w:rsidRDefault="004F1075" w:rsidP="00351F31">
            <w:pPr>
              <w:rPr>
                <w:lang w:val="fr-FR"/>
              </w:rPr>
            </w:pPr>
            <w:r>
              <w:rPr>
                <w:lang w:val="fr-FR"/>
              </w:rPr>
              <w:t>Visite SEVADEC Calais (centre de tri) : 10 prestations, environ 3 heures, 40km aller-retour</w:t>
            </w:r>
          </w:p>
        </w:tc>
        <w:tc>
          <w:tcPr>
            <w:tcW w:w="900" w:type="pct"/>
          </w:tcPr>
          <w:p w14:paraId="698624E1" w14:textId="77777777" w:rsidR="004F1075" w:rsidRPr="00351F31" w:rsidRDefault="004F1075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5A41C6C5" w14:textId="77777777" w:rsidR="004F1075" w:rsidRPr="00351F31" w:rsidRDefault="004F1075" w:rsidP="00351F31">
            <w:pPr>
              <w:rPr>
                <w:lang w:val="fr-FR"/>
              </w:rPr>
            </w:pPr>
          </w:p>
        </w:tc>
      </w:tr>
      <w:tr w:rsidR="004F1075" w:rsidRPr="00351F31" w14:paraId="17319B14" w14:textId="77777777" w:rsidTr="00351F31">
        <w:tc>
          <w:tcPr>
            <w:tcW w:w="3086" w:type="pct"/>
          </w:tcPr>
          <w:p w14:paraId="4065F39E" w14:textId="408C7DD4" w:rsidR="004F1075" w:rsidRDefault="004F1075" w:rsidP="00351F31">
            <w:pPr>
              <w:rPr>
                <w:lang w:val="fr-FR"/>
              </w:rPr>
            </w:pPr>
            <w:r>
              <w:rPr>
                <w:lang w:val="fr-FR"/>
              </w:rPr>
              <w:t>Transport des enfants des centres de loisir pendant la période estivale : 15 prestations d’environ 2h30 et 40 km aller-retour</w:t>
            </w:r>
          </w:p>
        </w:tc>
        <w:tc>
          <w:tcPr>
            <w:tcW w:w="900" w:type="pct"/>
          </w:tcPr>
          <w:p w14:paraId="223FC3C0" w14:textId="77777777" w:rsidR="004F1075" w:rsidRPr="00351F31" w:rsidRDefault="004F1075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03455DF1" w14:textId="77777777" w:rsidR="004F1075" w:rsidRPr="00351F31" w:rsidRDefault="004F1075" w:rsidP="00351F31">
            <w:pPr>
              <w:rPr>
                <w:lang w:val="fr-FR"/>
              </w:rPr>
            </w:pPr>
          </w:p>
        </w:tc>
      </w:tr>
      <w:tr w:rsidR="009A1C3E" w:rsidRPr="00351F31" w14:paraId="788A2431" w14:textId="77777777" w:rsidTr="009A1C3E">
        <w:tc>
          <w:tcPr>
            <w:tcW w:w="3086" w:type="pct"/>
          </w:tcPr>
          <w:p w14:paraId="20FFCEA9" w14:textId="6F754A64" w:rsidR="009A1C3E" w:rsidRDefault="009A1C3E" w:rsidP="00351F31">
            <w:pPr>
              <w:rPr>
                <w:lang w:val="fr-FR"/>
              </w:rPr>
            </w:pPr>
            <w:r>
              <w:rPr>
                <w:lang w:val="fr-FR"/>
              </w:rPr>
              <w:t>TOTAL</w:t>
            </w:r>
          </w:p>
        </w:tc>
        <w:tc>
          <w:tcPr>
            <w:tcW w:w="900" w:type="pct"/>
            <w:shd w:val="clear" w:color="auto" w:fill="D0CECE" w:themeFill="background2" w:themeFillShade="E6"/>
          </w:tcPr>
          <w:p w14:paraId="10A7F4B3" w14:textId="77777777" w:rsidR="009A1C3E" w:rsidRPr="00351F31" w:rsidRDefault="009A1C3E" w:rsidP="00351F31">
            <w:pPr>
              <w:rPr>
                <w:lang w:val="fr-FR"/>
              </w:rPr>
            </w:pPr>
          </w:p>
        </w:tc>
        <w:tc>
          <w:tcPr>
            <w:tcW w:w="1014" w:type="pct"/>
          </w:tcPr>
          <w:p w14:paraId="16633F90" w14:textId="77777777" w:rsidR="009A1C3E" w:rsidRPr="00351F31" w:rsidRDefault="009A1C3E" w:rsidP="00351F31">
            <w:pPr>
              <w:rPr>
                <w:lang w:val="fr-FR"/>
              </w:rPr>
            </w:pPr>
          </w:p>
        </w:tc>
      </w:tr>
    </w:tbl>
    <w:p w14:paraId="0BFAEF32" w14:textId="528E2F8A" w:rsidR="00351F31" w:rsidRPr="003A4350" w:rsidRDefault="009A1C3E" w:rsidP="00351F31">
      <w:pPr>
        <w:rPr>
          <w:lang w:val="fr-FR"/>
        </w:rPr>
      </w:pPr>
      <w:r>
        <w:rPr>
          <w:lang w:val="fr-FR"/>
        </w:rPr>
        <w:t>Les durées indiquées</w:t>
      </w:r>
      <w:r w:rsidR="004F1075">
        <w:rPr>
          <w:lang w:val="fr-FR"/>
        </w:rPr>
        <w:t xml:space="preserve"> comprennent le temps de transport estimé au départ du point de rendez-vous, la durée de la visite et le temps de retour au point de rendez-vous.</w:t>
      </w:r>
    </w:p>
    <w:sectPr w:rsidR="00351F31" w:rsidRPr="003A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CAA"/>
    <w:multiLevelType w:val="hybridMultilevel"/>
    <w:tmpl w:val="553EB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D10"/>
    <w:multiLevelType w:val="hybridMultilevel"/>
    <w:tmpl w:val="C81444E8"/>
    <w:lvl w:ilvl="0" w:tplc="116EEA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9196">
    <w:abstractNumId w:val="0"/>
  </w:num>
  <w:num w:numId="2" w16cid:durableId="195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0"/>
    <w:rsid w:val="000C528B"/>
    <w:rsid w:val="000F216A"/>
    <w:rsid w:val="00351F31"/>
    <w:rsid w:val="003A4350"/>
    <w:rsid w:val="003B1852"/>
    <w:rsid w:val="004C1CAC"/>
    <w:rsid w:val="004F1075"/>
    <w:rsid w:val="0061436F"/>
    <w:rsid w:val="0062748C"/>
    <w:rsid w:val="00684BFF"/>
    <w:rsid w:val="006A1DD3"/>
    <w:rsid w:val="00825040"/>
    <w:rsid w:val="008A737B"/>
    <w:rsid w:val="009A1C3E"/>
    <w:rsid w:val="00A32239"/>
    <w:rsid w:val="00B70148"/>
    <w:rsid w:val="00C31D92"/>
    <w:rsid w:val="00F20993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BCA"/>
  <w15:chartTrackingRefBased/>
  <w15:docId w15:val="{3A061080-CF97-4064-A3FD-5FF8A11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A4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435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Grilledutableau">
    <w:name w:val="Table Grid"/>
    <w:basedOn w:val="TableauNormal"/>
    <w:uiPriority w:val="39"/>
    <w:rsid w:val="00F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FE56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CREPN</dc:creator>
  <cp:keywords/>
  <dc:description/>
  <cp:lastModifiedBy>Pascal CREPN</cp:lastModifiedBy>
  <cp:revision>6</cp:revision>
  <dcterms:created xsi:type="dcterms:W3CDTF">2023-05-16T08:43:00Z</dcterms:created>
  <dcterms:modified xsi:type="dcterms:W3CDTF">2023-06-05T09:22:00Z</dcterms:modified>
</cp:coreProperties>
</file>